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1D5" w:rsidRPr="00276322" w:rsidRDefault="008021D5" w:rsidP="00B45896">
      <w:pPr>
        <w:ind w:firstLine="567"/>
        <w:rPr>
          <w:rFonts w:ascii="Segoe UI" w:hAnsi="Segoe UI" w:cs="Segoe UI"/>
          <w:b/>
        </w:rPr>
      </w:pPr>
      <w:r w:rsidRPr="00276322">
        <w:rPr>
          <w:rFonts w:ascii="Segoe UI" w:hAnsi="Segoe UI" w:cs="Segoe UI"/>
          <w:b/>
        </w:rPr>
        <w:t>Политика в отношении обработки персональных данных.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        </w:t>
      </w:r>
    </w:p>
    <w:p w:rsidR="008021D5" w:rsidRPr="00276322" w:rsidRDefault="008021D5" w:rsidP="00921CB7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Настоящая Политика в отношении обработки персональных данных (далее — «Политика») разработана в соответствии с Федеральным законом от 27.07.2006 № 152-ФЗ «О персональных данных» и определяет порядок обработки персональных данных и меры по обеспечению безопасности персональных данных на сайте </w:t>
      </w:r>
      <w:hyperlink r:id="rId4" w:history="1">
        <w:r w:rsidR="00997D81" w:rsidRPr="002A2EBD">
          <w:rPr>
            <w:rStyle w:val="a3"/>
            <w:rFonts w:ascii="Segoe UI" w:hAnsi="Segoe UI" w:cs="Segoe UI"/>
          </w:rPr>
          <w:t>https://child-psyholog.ru</w:t>
        </w:r>
      </w:hyperlink>
      <w:r w:rsidR="00997D81" w:rsidRPr="00997D81">
        <w:rPr>
          <w:rFonts w:ascii="Segoe UI" w:hAnsi="Segoe UI" w:cs="Segoe UI"/>
        </w:rPr>
        <w:t xml:space="preserve"> </w:t>
      </w:r>
      <w:r w:rsidRPr="00276322">
        <w:rPr>
          <w:rFonts w:ascii="Segoe UI" w:hAnsi="Segoe UI" w:cs="Segoe UI"/>
        </w:rPr>
        <w:t>(далее — «Сайт»), который</w:t>
      </w:r>
      <w:r w:rsidR="00AF14F8">
        <w:rPr>
          <w:rFonts w:ascii="Segoe UI" w:hAnsi="Segoe UI" w:cs="Segoe UI"/>
        </w:rPr>
        <w:t xml:space="preserve"> принадлежит и </w:t>
      </w:r>
      <w:proofErr w:type="spellStart"/>
      <w:r w:rsidR="00AF14F8">
        <w:rPr>
          <w:rFonts w:ascii="Segoe UI" w:hAnsi="Segoe UI" w:cs="Segoe UI"/>
        </w:rPr>
        <w:t>администрируется</w:t>
      </w:r>
      <w:proofErr w:type="spellEnd"/>
      <w:r w:rsidR="00AF14F8">
        <w:rPr>
          <w:rFonts w:ascii="Segoe UI" w:hAnsi="Segoe UI" w:cs="Segoe UI"/>
        </w:rPr>
        <w:t xml:space="preserve"> </w:t>
      </w:r>
      <w:r w:rsidR="002F2044">
        <w:rPr>
          <w:rFonts w:ascii="Segoe UI" w:hAnsi="Segoe UI" w:cs="Segoe UI"/>
        </w:rPr>
        <w:t>Письменной Екатериной Андреевной</w:t>
      </w:r>
      <w:bookmarkStart w:id="0" w:name="_GoBack"/>
      <w:bookmarkEnd w:id="0"/>
      <w:r w:rsidRPr="00276322">
        <w:rPr>
          <w:rFonts w:ascii="Segoe UI" w:hAnsi="Segoe UI" w:cs="Segoe UI"/>
        </w:rPr>
        <w:t xml:space="preserve"> (далее — «Оператор»).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1. Основные понятия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В настоящей Политике используются следующие основные понятия: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Персональные данные — любая информация, о</w:t>
      </w:r>
      <w:r w:rsidR="00B45896" w:rsidRPr="00276322">
        <w:rPr>
          <w:rFonts w:ascii="Segoe UI" w:hAnsi="Segoe UI" w:cs="Segoe UI"/>
        </w:rPr>
        <w:t>тносящаяся к прямо или косвенно определенному,</w:t>
      </w:r>
      <w:r w:rsidRPr="00276322">
        <w:rPr>
          <w:rFonts w:ascii="Segoe UI" w:hAnsi="Segoe UI" w:cs="Segoe UI"/>
        </w:rPr>
        <w:t xml:space="preserve"> или определяемому физическому лицу (субъекту персональных данных).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их использования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B45896" w:rsidRPr="00276322">
        <w:rPr>
          <w:rFonts w:ascii="Segoe UI" w:hAnsi="Segoe UI" w:cs="Segoe UI"/>
        </w:rPr>
        <w:t>уничтожение персональных данных.</w:t>
      </w:r>
    </w:p>
    <w:p w:rsidR="008021D5" w:rsidRPr="00276322" w:rsidRDefault="00B45896" w:rsidP="00997D81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  </w:t>
      </w:r>
      <w:r w:rsidR="008021D5" w:rsidRPr="00276322">
        <w:rPr>
          <w:rFonts w:ascii="Segoe UI" w:hAnsi="Segoe UI" w:cs="Segoe UI"/>
        </w:rPr>
        <w:t>Оператор</w:t>
      </w:r>
      <w:r w:rsidRPr="00276322">
        <w:rPr>
          <w:rFonts w:ascii="Segoe UI" w:hAnsi="Segoe UI" w:cs="Segoe UI"/>
        </w:rPr>
        <w:t xml:space="preserve"> </w:t>
      </w:r>
      <w:r w:rsidR="008021D5" w:rsidRPr="00276322">
        <w:rPr>
          <w:rFonts w:ascii="Segoe UI" w:hAnsi="Segoe UI" w:cs="Segoe UI"/>
        </w:rPr>
        <w:t xml:space="preserve">— </w:t>
      </w:r>
      <w:r w:rsidR="00997D81">
        <w:rPr>
          <w:rFonts w:ascii="Segoe UI" w:hAnsi="Segoe UI" w:cs="Segoe UI"/>
        </w:rPr>
        <w:t xml:space="preserve">Письменная Екатерина Андреевна, </w:t>
      </w:r>
      <w:r w:rsidR="00AF291A">
        <w:rPr>
          <w:rFonts w:ascii="Segoe UI" w:hAnsi="Segoe UI" w:cs="Segoe UI"/>
        </w:rPr>
        <w:t>г. Воронеж</w:t>
      </w:r>
      <w:r w:rsidR="008021D5" w:rsidRPr="00276322">
        <w:rPr>
          <w:rFonts w:ascii="Segoe UI" w:hAnsi="Segoe UI" w:cs="Segoe UI"/>
        </w:rPr>
        <w:t>, которая самостоятельно или совместно с другими лицами организует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</w:t>
      </w:r>
      <w:r w:rsidRPr="00276322">
        <w:rPr>
          <w:rFonts w:ascii="Segoe UI" w:hAnsi="Segoe UI" w:cs="Segoe UI"/>
        </w:rPr>
        <w:t>ршаемые с персональными данными.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  Субъект персональных данных — пользователь Сайта, физическое лицо, чьи персональные данные обрабатываются Оператором.</w:t>
      </w:r>
    </w:p>
    <w:p w:rsidR="008021D5" w:rsidRPr="00276322" w:rsidRDefault="00B45896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  </w:t>
      </w:r>
      <w:r w:rsidR="008021D5" w:rsidRPr="00276322">
        <w:rPr>
          <w:rFonts w:ascii="Segoe UI" w:hAnsi="Segoe UI" w:cs="Segoe UI"/>
        </w:rPr>
        <w:t>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8021D5" w:rsidRPr="00276322" w:rsidRDefault="00B45896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lastRenderedPageBreak/>
        <w:t xml:space="preserve">  </w:t>
      </w:r>
      <w:proofErr w:type="spellStart"/>
      <w:r w:rsidR="008021D5" w:rsidRPr="00276322">
        <w:rPr>
          <w:rFonts w:ascii="Segoe UI" w:hAnsi="Segoe UI" w:cs="Segoe UI"/>
        </w:rPr>
        <w:t>Cookies</w:t>
      </w:r>
      <w:proofErr w:type="spellEnd"/>
      <w:r w:rsidR="008021D5" w:rsidRPr="00276322">
        <w:rPr>
          <w:rFonts w:ascii="Segoe UI" w:hAnsi="Segoe UI" w:cs="Segoe UI"/>
        </w:rPr>
        <w:t xml:space="preserve"> (файлы </w:t>
      </w:r>
      <w:proofErr w:type="spellStart"/>
      <w:r w:rsidR="008021D5" w:rsidRPr="00276322">
        <w:rPr>
          <w:rFonts w:ascii="Segoe UI" w:hAnsi="Segoe UI" w:cs="Segoe UI"/>
        </w:rPr>
        <w:t>cookie</w:t>
      </w:r>
      <w:proofErr w:type="spellEnd"/>
      <w:r w:rsidR="008021D5" w:rsidRPr="00276322">
        <w:rPr>
          <w:rFonts w:ascii="Segoe UI" w:hAnsi="Segoe UI" w:cs="Segoe UI"/>
        </w:rPr>
        <w:t>) — небольшие текстовые файлы, которые веб-сервер сохраняет на устройстве пользователя для работы определенных функций Сайта, анализа поведения по</w:t>
      </w:r>
      <w:r w:rsidRPr="00276322">
        <w:rPr>
          <w:rFonts w:ascii="Segoe UI" w:hAnsi="Segoe UI" w:cs="Segoe UI"/>
        </w:rPr>
        <w:t>льзователей и настройки рекламы.</w:t>
      </w:r>
    </w:p>
    <w:p w:rsidR="008021D5" w:rsidRPr="00276322" w:rsidRDefault="00B45896" w:rsidP="00276322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  </w:t>
      </w:r>
      <w:r w:rsidR="008021D5" w:rsidRPr="00276322">
        <w:rPr>
          <w:rFonts w:ascii="Segoe UI" w:hAnsi="Segoe UI" w:cs="Segoe UI"/>
        </w:rPr>
        <w:t>IP-адрес — уникальный сетевой адрес узла в компьютерной сети, построенной по протоколу IP.</w:t>
      </w:r>
    </w:p>
    <w:p w:rsidR="00B45896" w:rsidRPr="00276322" w:rsidRDefault="00B45896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2. Перечень обрабатываемых персональных данных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Оператор может обрабатывать следующие персональные данные пользователей: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Фамилия, имя, отчество;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Адрес электронной почты (e-</w:t>
      </w:r>
      <w:proofErr w:type="spellStart"/>
      <w:r w:rsidRPr="00276322">
        <w:rPr>
          <w:rFonts w:ascii="Segoe UI" w:hAnsi="Segoe UI" w:cs="Segoe UI"/>
        </w:rPr>
        <w:t>mail</w:t>
      </w:r>
      <w:proofErr w:type="spellEnd"/>
      <w:r w:rsidRPr="00276322">
        <w:rPr>
          <w:rFonts w:ascii="Segoe UI" w:hAnsi="Segoe UI" w:cs="Segoe UI"/>
        </w:rPr>
        <w:t>);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Номер телефона;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Адрес доставки товара или оказания услуг;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Технические данные: IP-адрес, данные </w:t>
      </w:r>
      <w:proofErr w:type="spellStart"/>
      <w:r w:rsidRPr="00276322">
        <w:rPr>
          <w:rFonts w:ascii="Segoe UI" w:hAnsi="Segoe UI" w:cs="Segoe UI"/>
        </w:rPr>
        <w:t>cookie</w:t>
      </w:r>
      <w:proofErr w:type="spellEnd"/>
      <w:r w:rsidRPr="00276322">
        <w:rPr>
          <w:rFonts w:ascii="Segoe UI" w:hAnsi="Segoe UI" w:cs="Segoe UI"/>
        </w:rPr>
        <w:t>, тип браузера, операционная система, информация о устройстве, данные о посещенных страницах и действиях на Сайте.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</w:p>
    <w:p w:rsidR="00B45896" w:rsidRPr="00276322" w:rsidRDefault="00B45896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3. Цели обработки персональных данных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Оператор обрабатывает персональные данные в следующих целях: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Заключение, исполнение и изменение договоров с пользователем (продажа товаров, оказание услуг);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Регистрация пользователя на Сайте и предоставление доступа к личному кабинету;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Обработка запросов и обращений через формы обратной связи;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Отправка информационных и рекламных рассылок (только с согласия пользователя);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Проведение опросов, исследований, акций и конкурсов;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Анализ поведения пользователей на Сайте для улучшения его работы и содержания;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lastRenderedPageBreak/>
        <w:t>Обеспечение безопасности Сайта и предотвращение мошеннических действий;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Исполнение требований налогового, бухгалтерского и иного законодательства Российской Федерации.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4. Правовые основания обработки персональных данных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Оператор обрабатывает персональные данные на следующих правовых основаниях: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Согласие субъекта персональных данных, предоставленное в любой допускаемой форме (например, проставление галочки в соответствующем поле на Сайте);</w:t>
      </w:r>
    </w:p>
    <w:p w:rsidR="008021D5" w:rsidRPr="00276322" w:rsidRDefault="00B45896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 </w:t>
      </w:r>
      <w:r w:rsidR="008021D5" w:rsidRPr="00276322">
        <w:rPr>
          <w:rFonts w:ascii="Segoe UI" w:hAnsi="Segoe UI" w:cs="Segoe UI"/>
        </w:rPr>
        <w:t>Заключение и исполнение договора, стороной которого является субъект персональных данных;</w:t>
      </w:r>
    </w:p>
    <w:p w:rsidR="008021D5" w:rsidRPr="00276322" w:rsidRDefault="00B45896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 </w:t>
      </w:r>
      <w:r w:rsidR="008021D5" w:rsidRPr="00276322">
        <w:rPr>
          <w:rFonts w:ascii="Segoe UI" w:hAnsi="Segoe UI" w:cs="Segoe UI"/>
        </w:rPr>
        <w:t>Исполнение обязанностей, возложенных законодательством на Оператора (например, ведение бухгалтерского учета);</w:t>
      </w:r>
    </w:p>
    <w:p w:rsidR="008021D5" w:rsidRPr="00276322" w:rsidRDefault="00B45896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 </w:t>
      </w:r>
      <w:r w:rsidR="008021D5" w:rsidRPr="00276322">
        <w:rPr>
          <w:rFonts w:ascii="Segoe UI" w:hAnsi="Segoe UI" w:cs="Segoe UI"/>
        </w:rPr>
        <w:t>Осуществление прав и законных интересов Оператора, при условии, что при этом не нарушаются права и свободы субъекта персональных данных.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5. Порядок и условия обработки персональных данных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Обработка персональных данных осуществляется как с использованием средств автоматизации, так и без их использования.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Оператор обеспечивает конфиденциальность персональных данных и принимает все необходимые организационные и технические меры для их защиты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Оператор не проверяет достоверность предоставленных пользователем персональных данных, однако исходит из того, что пользователь предоставляет достоверные и достаточные данные.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Хранение персональных данных осуществляется в форме, позволяющей определить субъекта персональных данных, не дольше, чем этого требуют цели обработки. По достижении целей обработки или в случае утраты </w:t>
      </w:r>
      <w:r w:rsidRPr="00276322">
        <w:rPr>
          <w:rFonts w:ascii="Segoe UI" w:hAnsi="Segoe UI" w:cs="Segoe UI"/>
        </w:rPr>
        <w:lastRenderedPageBreak/>
        <w:t>необходимости в их достижении персональные данные подлежат уничтожению или обезличиванию.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6. Сроки обработки персональных данных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Срок обработки персональных данных определяется достижением целей, для которых они были собраны.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Персональные данные, обрабатываемые для целей исполнения договора, хранятся в течение сроков, установленных законодательством РФ (как правило, не менее 5 лет после окончания года, в котором договор был исполнен).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Персональные данные, обрабатываемые на основании согласия субъекта, хранятся до момента отзыва данного согласия.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7. Передача персональных данных третьим лицам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Оператор может передавать персональные данные следующим третьим лицам: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Курьерские и почтовые службы (для доставки заказов);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Платежные системы и банки (для обработки платежей);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Сервисы аналитики (такие как </w:t>
      </w:r>
      <w:proofErr w:type="spellStart"/>
      <w:r w:rsidRPr="00276322">
        <w:rPr>
          <w:rFonts w:ascii="Segoe UI" w:hAnsi="Segoe UI" w:cs="Segoe UI"/>
        </w:rPr>
        <w:t>Яндекс.Метрика</w:t>
      </w:r>
      <w:proofErr w:type="spellEnd"/>
      <w:r w:rsidRPr="00276322">
        <w:rPr>
          <w:rFonts w:ascii="Segoe UI" w:hAnsi="Segoe UI" w:cs="Segoe UI"/>
        </w:rPr>
        <w:t xml:space="preserve">, </w:t>
      </w:r>
      <w:proofErr w:type="spellStart"/>
      <w:r w:rsidRPr="00276322">
        <w:rPr>
          <w:rFonts w:ascii="Segoe UI" w:hAnsi="Segoe UI" w:cs="Segoe UI"/>
        </w:rPr>
        <w:t>Google</w:t>
      </w:r>
      <w:proofErr w:type="spellEnd"/>
      <w:r w:rsidRPr="00276322">
        <w:rPr>
          <w:rFonts w:ascii="Segoe UI" w:hAnsi="Segoe UI" w:cs="Segoe UI"/>
        </w:rPr>
        <w:t xml:space="preserve"> </w:t>
      </w:r>
      <w:proofErr w:type="spellStart"/>
      <w:r w:rsidRPr="00276322">
        <w:rPr>
          <w:rFonts w:ascii="Segoe UI" w:hAnsi="Segoe UI" w:cs="Segoe UI"/>
        </w:rPr>
        <w:t>Analytics</w:t>
      </w:r>
      <w:proofErr w:type="spellEnd"/>
      <w:r w:rsidRPr="00276322">
        <w:rPr>
          <w:rFonts w:ascii="Segoe UI" w:hAnsi="Segoe UI" w:cs="Segoe UI"/>
        </w:rPr>
        <w:t xml:space="preserve"> и др.) — в обезличенной форме;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Службы рассылок (такие как </w:t>
      </w:r>
      <w:proofErr w:type="spellStart"/>
      <w:r w:rsidRPr="00276322">
        <w:rPr>
          <w:rFonts w:ascii="Segoe UI" w:hAnsi="Segoe UI" w:cs="Segoe UI"/>
        </w:rPr>
        <w:t>SendPulse</w:t>
      </w:r>
      <w:proofErr w:type="spellEnd"/>
      <w:r w:rsidRPr="00276322">
        <w:rPr>
          <w:rFonts w:ascii="Segoe UI" w:hAnsi="Segoe UI" w:cs="Segoe UI"/>
        </w:rPr>
        <w:t xml:space="preserve">, </w:t>
      </w:r>
      <w:proofErr w:type="spellStart"/>
      <w:r w:rsidRPr="00276322">
        <w:rPr>
          <w:rFonts w:ascii="Segoe UI" w:hAnsi="Segoe UI" w:cs="Segoe UI"/>
        </w:rPr>
        <w:t>UniSender</w:t>
      </w:r>
      <w:proofErr w:type="spellEnd"/>
      <w:r w:rsidRPr="00276322">
        <w:rPr>
          <w:rFonts w:ascii="Segoe UI" w:hAnsi="Segoe UI" w:cs="Segoe UI"/>
        </w:rPr>
        <w:t xml:space="preserve"> и др.);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Государственные органы в случаях, предусмотренных действующим законодательством РФ.</w:t>
      </w:r>
    </w:p>
    <w:p w:rsidR="00B45896" w:rsidRPr="00276322" w:rsidRDefault="00B45896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8. Трансграничная передача персональных данных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Оператор не осуществляет трансграничную передачу персональных данных на территории иностранных государств, не обеспечивающих адекватную защиту прав субъектов персональных данных.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В случае использования сервисов, принадлежащих иностранным компаниям (например, </w:t>
      </w:r>
      <w:proofErr w:type="spellStart"/>
      <w:r w:rsidRPr="00276322">
        <w:rPr>
          <w:rFonts w:ascii="Segoe UI" w:hAnsi="Segoe UI" w:cs="Segoe UI"/>
        </w:rPr>
        <w:t>Google</w:t>
      </w:r>
      <w:proofErr w:type="spellEnd"/>
      <w:r w:rsidRPr="00276322">
        <w:rPr>
          <w:rFonts w:ascii="Segoe UI" w:hAnsi="Segoe UI" w:cs="Segoe UI"/>
        </w:rPr>
        <w:t xml:space="preserve">, </w:t>
      </w:r>
      <w:proofErr w:type="spellStart"/>
      <w:r w:rsidRPr="00276322">
        <w:rPr>
          <w:rFonts w:ascii="Segoe UI" w:hAnsi="Segoe UI" w:cs="Segoe UI"/>
        </w:rPr>
        <w:t>Meta</w:t>
      </w:r>
      <w:proofErr w:type="spellEnd"/>
      <w:r w:rsidRPr="00276322">
        <w:rPr>
          <w:rFonts w:ascii="Segoe UI" w:hAnsi="Segoe UI" w:cs="Segoe UI"/>
        </w:rPr>
        <w:t xml:space="preserve">), Оператор обязуется получить прямое согласие пользователя на такую передачу, предварительно уведомив его о </w:t>
      </w:r>
      <w:r w:rsidRPr="00276322">
        <w:rPr>
          <w:rFonts w:ascii="Segoe UI" w:hAnsi="Segoe UI" w:cs="Segoe UI"/>
        </w:rPr>
        <w:lastRenderedPageBreak/>
        <w:t>потенциальных рисках, и обеспечивает соблюдение требований главы 5.1 Федерального закона № 152-ФЗ.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9. Использование файлов </w:t>
      </w:r>
      <w:proofErr w:type="spellStart"/>
      <w:r w:rsidRPr="00276322">
        <w:rPr>
          <w:rFonts w:ascii="Segoe UI" w:hAnsi="Segoe UI" w:cs="Segoe UI"/>
        </w:rPr>
        <w:t>Cookie</w:t>
      </w:r>
      <w:proofErr w:type="spellEnd"/>
      <w:r w:rsidRPr="00276322">
        <w:rPr>
          <w:rFonts w:ascii="Segoe UI" w:hAnsi="Segoe UI" w:cs="Segoe UI"/>
        </w:rPr>
        <w:t xml:space="preserve"> (Куки)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Сайт использует файлы </w:t>
      </w:r>
      <w:proofErr w:type="spellStart"/>
      <w:r w:rsidRPr="00276322">
        <w:rPr>
          <w:rFonts w:ascii="Segoe UI" w:hAnsi="Segoe UI" w:cs="Segoe UI"/>
        </w:rPr>
        <w:t>cookie</w:t>
      </w:r>
      <w:proofErr w:type="spellEnd"/>
      <w:r w:rsidRPr="00276322">
        <w:rPr>
          <w:rFonts w:ascii="Segoe UI" w:hAnsi="Segoe UI" w:cs="Segoe UI"/>
        </w:rPr>
        <w:t xml:space="preserve"> для:</w:t>
      </w:r>
    </w:p>
    <w:p w:rsidR="008021D5" w:rsidRPr="00276322" w:rsidRDefault="00B45896" w:rsidP="00B45896">
      <w:pPr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        </w:t>
      </w:r>
      <w:r w:rsidR="008021D5" w:rsidRPr="00276322">
        <w:rPr>
          <w:rFonts w:ascii="Segoe UI" w:hAnsi="Segoe UI" w:cs="Segoe UI"/>
        </w:rPr>
        <w:t>обеспечения технической работоспособности Сайта;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анализа поведения пользователей и улучшения качества Сайта;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proofErr w:type="spellStart"/>
      <w:r w:rsidRPr="00276322">
        <w:rPr>
          <w:rFonts w:ascii="Segoe UI" w:hAnsi="Segoe UI" w:cs="Segoe UI"/>
        </w:rPr>
        <w:t>таргетирования</w:t>
      </w:r>
      <w:proofErr w:type="spellEnd"/>
      <w:r w:rsidRPr="00276322">
        <w:rPr>
          <w:rFonts w:ascii="Segoe UI" w:hAnsi="Segoe UI" w:cs="Segoe UI"/>
        </w:rPr>
        <w:t xml:space="preserve"> рекламных материалов.</w:t>
      </w:r>
    </w:p>
    <w:p w:rsidR="00B45896" w:rsidRPr="00276322" w:rsidRDefault="00B45896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Пользователь может самостоятельно настроить свой браузер для запрета или ограничения использования файлов </w:t>
      </w:r>
      <w:proofErr w:type="spellStart"/>
      <w:r w:rsidRPr="00276322">
        <w:rPr>
          <w:rFonts w:ascii="Segoe UI" w:hAnsi="Segoe UI" w:cs="Segoe UI"/>
        </w:rPr>
        <w:t>cookie</w:t>
      </w:r>
      <w:proofErr w:type="spellEnd"/>
      <w:r w:rsidRPr="00276322">
        <w:rPr>
          <w:rFonts w:ascii="Segoe UI" w:hAnsi="Segoe UI" w:cs="Segoe UI"/>
        </w:rPr>
        <w:t>. Однако это может повлиять на работоспособность некоторых функций Сайта.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10. Права субъекта персональных данных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Пользователь имеет право:</w:t>
      </w:r>
    </w:p>
    <w:p w:rsidR="008021D5" w:rsidRPr="00276322" w:rsidRDefault="00B45896" w:rsidP="00B45896">
      <w:pPr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        </w:t>
      </w:r>
      <w:r w:rsidR="008021D5" w:rsidRPr="00276322">
        <w:rPr>
          <w:rFonts w:ascii="Segoe UI" w:hAnsi="Segoe UI" w:cs="Segoe UI"/>
        </w:rPr>
        <w:t>На доступ к своим персональным данным, их уточнение, блокирование или уничтожение;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На отзыв согласия на обработку персональных данных;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На обжалование действий или бездействия Оператора в уполномоченный орган по защите прав субъектов персональных данных (</w:t>
      </w:r>
      <w:proofErr w:type="spellStart"/>
      <w:r w:rsidRPr="00276322">
        <w:rPr>
          <w:rFonts w:ascii="Segoe UI" w:hAnsi="Segoe UI" w:cs="Segoe UI"/>
        </w:rPr>
        <w:t>Роскомнадзор</w:t>
      </w:r>
      <w:proofErr w:type="spellEnd"/>
      <w:r w:rsidRPr="00276322">
        <w:rPr>
          <w:rFonts w:ascii="Segoe UI" w:hAnsi="Segoe UI" w:cs="Segoe UI"/>
        </w:rPr>
        <w:t>) или в судебном порядке;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На получение информации </w:t>
      </w:r>
      <w:proofErr w:type="spellStart"/>
      <w:r w:rsidRPr="00276322">
        <w:rPr>
          <w:rFonts w:ascii="Segoe UI" w:hAnsi="Segoe UI" w:cs="Segoe UI"/>
        </w:rPr>
        <w:t>regarding</w:t>
      </w:r>
      <w:proofErr w:type="spellEnd"/>
      <w:r w:rsidRPr="00276322">
        <w:rPr>
          <w:rFonts w:ascii="Segoe UI" w:hAnsi="Segoe UI" w:cs="Segoe UI"/>
        </w:rPr>
        <w:t xml:space="preserve"> </w:t>
      </w:r>
      <w:proofErr w:type="spellStart"/>
      <w:r w:rsidRPr="00276322">
        <w:rPr>
          <w:rFonts w:ascii="Segoe UI" w:hAnsi="Segoe UI" w:cs="Segoe UI"/>
        </w:rPr>
        <w:t>third</w:t>
      </w:r>
      <w:proofErr w:type="spellEnd"/>
      <w:r w:rsidRPr="00276322">
        <w:rPr>
          <w:rFonts w:ascii="Segoe UI" w:hAnsi="Segoe UI" w:cs="Segoe UI"/>
        </w:rPr>
        <w:t xml:space="preserve"> </w:t>
      </w:r>
      <w:proofErr w:type="spellStart"/>
      <w:r w:rsidRPr="00276322">
        <w:rPr>
          <w:rFonts w:ascii="Segoe UI" w:hAnsi="Segoe UI" w:cs="Segoe UI"/>
        </w:rPr>
        <w:t>parties</w:t>
      </w:r>
      <w:proofErr w:type="spellEnd"/>
      <w:r w:rsidRPr="00276322">
        <w:rPr>
          <w:rFonts w:ascii="Segoe UI" w:hAnsi="Segoe UI" w:cs="Segoe UI"/>
        </w:rPr>
        <w:t>, которым были переданы его персональные данные;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На защиту своих прав и законных интересов, включая возмещение убытков и компенсацию морального вреда в судебном порядке.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11. Порядок отзыва согласия на обработку персональных данных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Субъект персональных данных вправе в любой момент отозвать свое согласие на обработку персональных данных.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lastRenderedPageBreak/>
        <w:t xml:space="preserve">Для отзыва согласия необходимо направить Оператору соответствующий запрос по адресу электронной почты </w:t>
      </w:r>
      <w:r w:rsidR="00997D81" w:rsidRPr="00997D81">
        <w:rPr>
          <w:rStyle w:val="a3"/>
          <w:rFonts w:ascii="Segoe UI" w:hAnsi="Segoe UI" w:cs="Segoe UI"/>
        </w:rPr>
        <w:t>pismennaya.psy@yandex.ru</w:t>
      </w:r>
      <w:r w:rsidR="00AF14F8">
        <w:rPr>
          <w:rFonts w:ascii="Segoe UI" w:hAnsi="Segoe UI" w:cs="Segoe UI"/>
        </w:rPr>
        <w:t xml:space="preserve"> </w:t>
      </w:r>
      <w:r w:rsidRPr="00276322">
        <w:rPr>
          <w:rFonts w:ascii="Segoe UI" w:hAnsi="Segoe UI" w:cs="Segoe UI"/>
        </w:rPr>
        <w:t>или почтовому адресу Оператора, указанному в разделе 13.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В случае отзыва согласия Оператор обязан прекратить их обработку и уничтожить персональные данные в срок, не превышающий 30 (тридцати) дней с даты поступления указанного отзыва, если иное не предусмотрено договором или законодательством.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12. Заключительные положения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К настоящей Политике и отношениям между пользователем и Оператором, возникающим в связи с ее применением, подлежит применению право Российской Федерации.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Оператор оставляет за собой право вносить изменения в настоящую Политику. При внесении изменений в актуальной редакции указывается дата последнего обновления. Новая редакция Политики вступает в силу с момента ее размещения на Сайте.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Все предложения или вопросы по поводу настоящей Политики следует сообщать Оператору по контактам, указанным в разделе «Контакты».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13. Контакты Оператора</w:t>
      </w:r>
    </w:p>
    <w:p w:rsidR="008021D5" w:rsidRPr="00997D81" w:rsidRDefault="00997D81" w:rsidP="00B45896">
      <w:pPr>
        <w:ind w:firstLine="567"/>
        <w:rPr>
          <w:rFonts w:ascii="Segoe UI" w:hAnsi="Segoe UI" w:cs="Segoe UI"/>
        </w:rPr>
      </w:pPr>
      <w:r>
        <w:rPr>
          <w:rFonts w:ascii="Segoe UI" w:hAnsi="Segoe UI" w:cs="Segoe UI"/>
        </w:rPr>
        <w:t>Письменная Екатерина Андреевна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>Юридический адрес: г. Воронеж</w:t>
      </w:r>
    </w:p>
    <w:p w:rsidR="008021D5" w:rsidRPr="00276322" w:rsidRDefault="008021D5" w:rsidP="00B45896">
      <w:pPr>
        <w:ind w:firstLine="567"/>
        <w:rPr>
          <w:rFonts w:ascii="Segoe UI" w:hAnsi="Segoe UI" w:cs="Segoe UI"/>
        </w:rPr>
      </w:pPr>
      <w:r w:rsidRPr="00276322">
        <w:rPr>
          <w:rFonts w:ascii="Segoe UI" w:hAnsi="Segoe UI" w:cs="Segoe UI"/>
        </w:rPr>
        <w:t xml:space="preserve">Адрес электронной почты: </w:t>
      </w:r>
      <w:r w:rsidR="00997D81" w:rsidRPr="00997D81">
        <w:rPr>
          <w:rStyle w:val="a3"/>
          <w:rFonts w:ascii="Segoe UI" w:hAnsi="Segoe UI" w:cs="Segoe UI"/>
        </w:rPr>
        <w:t>pismennaya.psy@yandex.ru</w:t>
      </w:r>
    </w:p>
    <w:p w:rsidR="008021D5" w:rsidRPr="00997D81" w:rsidRDefault="00E54965" w:rsidP="00B45896">
      <w:pPr>
        <w:ind w:firstLine="567"/>
        <w:rPr>
          <w:rFonts w:ascii="Segoe UI" w:hAnsi="Segoe UI" w:cs="Segoe UI"/>
          <w:lang w:val="en-US"/>
        </w:rPr>
      </w:pPr>
      <w:r w:rsidRPr="00276322">
        <w:rPr>
          <w:rFonts w:ascii="Segoe UI" w:hAnsi="Segoe UI" w:cs="Segoe UI"/>
        </w:rPr>
        <w:t>Телефон: +</w:t>
      </w:r>
      <w:r w:rsidR="00997D81">
        <w:rPr>
          <w:rFonts w:ascii="Segoe UI" w:hAnsi="Segoe UI" w:cs="Segoe UI"/>
        </w:rPr>
        <w:t xml:space="preserve">7 (920) </w:t>
      </w:r>
      <w:r w:rsidR="00997D81">
        <w:rPr>
          <w:rFonts w:ascii="Segoe UI" w:hAnsi="Segoe UI" w:cs="Segoe UI"/>
          <w:lang w:val="en-US"/>
        </w:rPr>
        <w:t>211</w:t>
      </w:r>
      <w:r w:rsidR="00997D81">
        <w:rPr>
          <w:rFonts w:ascii="Segoe UI" w:hAnsi="Segoe UI" w:cs="Segoe UI"/>
        </w:rPr>
        <w:t>-</w:t>
      </w:r>
      <w:r w:rsidR="00997D81">
        <w:rPr>
          <w:rFonts w:ascii="Segoe UI" w:hAnsi="Segoe UI" w:cs="Segoe UI"/>
          <w:lang w:val="en-US"/>
        </w:rPr>
        <w:t>1</w:t>
      </w:r>
      <w:r w:rsidR="00997D81">
        <w:rPr>
          <w:rFonts w:ascii="Segoe UI" w:hAnsi="Segoe UI" w:cs="Segoe UI"/>
        </w:rPr>
        <w:t>0-</w:t>
      </w:r>
      <w:r w:rsidR="00997D81">
        <w:rPr>
          <w:rFonts w:ascii="Segoe UI" w:hAnsi="Segoe UI" w:cs="Segoe UI"/>
          <w:lang w:val="en-US"/>
        </w:rPr>
        <w:t>18</w:t>
      </w:r>
    </w:p>
    <w:p w:rsidR="00F12C76" w:rsidRPr="00276322" w:rsidRDefault="00F12C76" w:rsidP="00B45896">
      <w:pPr>
        <w:ind w:firstLine="567"/>
        <w:rPr>
          <w:rFonts w:ascii="Segoe UI" w:hAnsi="Segoe UI" w:cs="Segoe UI"/>
        </w:rPr>
      </w:pPr>
    </w:p>
    <w:sectPr w:rsidR="00F12C76" w:rsidRPr="00276322" w:rsidSect="00B45896">
      <w:pgSz w:w="11906" w:h="16838" w:code="9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39"/>
    <w:rsid w:val="00276322"/>
    <w:rsid w:val="002F2044"/>
    <w:rsid w:val="006325B7"/>
    <w:rsid w:val="006C0B77"/>
    <w:rsid w:val="008021D5"/>
    <w:rsid w:val="008242FF"/>
    <w:rsid w:val="00870751"/>
    <w:rsid w:val="00921CB7"/>
    <w:rsid w:val="00922C48"/>
    <w:rsid w:val="00997D81"/>
    <w:rsid w:val="00AF14F8"/>
    <w:rsid w:val="00AF291A"/>
    <w:rsid w:val="00B45896"/>
    <w:rsid w:val="00B915B7"/>
    <w:rsid w:val="00BB3739"/>
    <w:rsid w:val="00E5496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0511F-2DAE-4C2A-9BB8-0577DABF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021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21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oken">
    <w:name w:val="token"/>
    <w:basedOn w:val="a0"/>
    <w:rsid w:val="008021D5"/>
  </w:style>
  <w:style w:type="character" w:styleId="a3">
    <w:name w:val="Hyperlink"/>
    <w:basedOn w:val="a0"/>
    <w:uiPriority w:val="99"/>
    <w:unhideWhenUsed/>
    <w:rsid w:val="00AF14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ild-psyho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Учетная запись Майкрософт</cp:lastModifiedBy>
  <cp:revision>10</cp:revision>
  <dcterms:created xsi:type="dcterms:W3CDTF">2025-09-12T07:24:00Z</dcterms:created>
  <dcterms:modified xsi:type="dcterms:W3CDTF">2026-01-18T07:28:00Z</dcterms:modified>
</cp:coreProperties>
</file>